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B15" w:rsidRDefault="00722BC1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附件3</w:t>
      </w:r>
    </w:p>
    <w:p w:rsidR="00777B15" w:rsidRDefault="0026732F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商学院</w:t>
      </w:r>
      <w:bookmarkStart w:id="0" w:name="_GoBack"/>
      <w:bookmarkEnd w:id="0"/>
      <w:r w:rsidR="00722BC1">
        <w:rPr>
          <w:rFonts w:asciiTheme="minorEastAsia" w:eastAsiaTheme="minorEastAsia" w:hAnsiTheme="minorEastAsia"/>
          <w:b/>
          <w:sz w:val="36"/>
          <w:szCs w:val="36"/>
        </w:rPr>
        <w:t>研究生学位论</w:t>
      </w:r>
      <w:r w:rsidR="00722BC1">
        <w:rPr>
          <w:rFonts w:asciiTheme="minorEastAsia" w:eastAsiaTheme="minorEastAsia" w:hAnsiTheme="minorEastAsia" w:hint="eastAsia"/>
          <w:b/>
          <w:sz w:val="36"/>
          <w:szCs w:val="36"/>
        </w:rPr>
        <w:t>文预答辩（开题）公告</w:t>
      </w:r>
      <w:r w:rsidR="00722BC1">
        <w:rPr>
          <w:rFonts w:ascii="宋体" w:hAnsi="宋体" w:hint="eastAsia"/>
          <w:b/>
          <w:sz w:val="36"/>
          <w:szCs w:val="36"/>
        </w:rPr>
        <w:t>（第4组）</w:t>
      </w:r>
    </w:p>
    <w:p w:rsidR="00777B15" w:rsidRDefault="00722BC1">
      <w:pPr>
        <w:spacing w:line="48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二级培养单位：                                                       日期：2017.12.26</w:t>
      </w:r>
    </w:p>
    <w:tbl>
      <w:tblPr>
        <w:tblW w:w="140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1170"/>
        <w:gridCol w:w="1125"/>
        <w:gridCol w:w="1185"/>
        <w:gridCol w:w="1860"/>
        <w:gridCol w:w="1575"/>
        <w:gridCol w:w="1485"/>
        <w:gridCol w:w="5024"/>
      </w:tblGrid>
      <w:tr w:rsidR="00777B15">
        <w:trPr>
          <w:trHeight w:val="612"/>
        </w:trPr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  <w:t>序号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  <w:t>学号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报告</w:t>
            </w:r>
            <w:r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  <w:t>人</w:t>
            </w:r>
          </w:p>
          <w:p w:rsidR="00777B15" w:rsidRDefault="00722BC1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  <w:t>姓名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  <w:t>导师</w:t>
            </w:r>
          </w:p>
          <w:p w:rsidR="00777B15" w:rsidRDefault="00722BC1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学生</w:t>
            </w:r>
            <w:r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  <w:t>类别</w:t>
            </w:r>
          </w:p>
          <w:p w:rsidR="00777B15" w:rsidRDefault="00722BC1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（硕士∕博士）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预答辩</w:t>
            </w:r>
            <w:r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  <w:t>时间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预答辩</w:t>
            </w:r>
            <w:r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  <w:t>地点</w:t>
            </w:r>
          </w:p>
        </w:tc>
        <w:tc>
          <w:tcPr>
            <w:tcW w:w="50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B15" w:rsidRDefault="00722BC1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学位论文题目</w:t>
            </w:r>
          </w:p>
        </w:tc>
      </w:tr>
      <w:tr w:rsidR="00777B15">
        <w:trPr>
          <w:trHeight w:val="64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141612632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赖大顺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肖  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2018.1.13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B15" w:rsidRDefault="00722BC1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厦门市海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沧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区乡村旅游管理方案构建研究</w:t>
            </w:r>
          </w:p>
          <w:p w:rsidR="00777B15" w:rsidRDefault="00777B1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77B15">
        <w:trPr>
          <w:trHeight w:val="64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141612299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青  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肖  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2018.1.13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B15" w:rsidRDefault="00722B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普兰公司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竟争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战略研究</w:t>
            </w:r>
          </w:p>
        </w:tc>
      </w:tr>
      <w:tr w:rsidR="00777B15">
        <w:trPr>
          <w:trHeight w:val="64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121612424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肖  湘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肖  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2018.1.13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B15" w:rsidRDefault="00722B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湖南省职业病防治院医护人员薪酬优化研究</w:t>
            </w:r>
          </w:p>
        </w:tc>
      </w:tr>
      <w:tr w:rsidR="00777B15">
        <w:trPr>
          <w:trHeight w:val="64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141612551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莉</w:t>
            </w:r>
            <w:proofErr w:type="gramEnd"/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肖  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2018.1.13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B15" w:rsidRDefault="00722BC1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住宅产业化企业税收筹划的研究</w:t>
            </w:r>
          </w:p>
        </w:tc>
      </w:tr>
      <w:tr w:rsidR="00777B15">
        <w:trPr>
          <w:trHeight w:val="64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141612453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王婷婷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金友良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2018.1.13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B15" w:rsidRDefault="00722BC1">
            <w:pPr>
              <w:widowControl/>
              <w:jc w:val="center"/>
              <w:rPr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A市地税局绩效管理优化研究</w:t>
            </w:r>
          </w:p>
        </w:tc>
      </w:tr>
      <w:tr w:rsidR="00777B15">
        <w:trPr>
          <w:trHeight w:val="64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151611196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张凯欣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肖  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学术硕士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2018.1.13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B15" w:rsidRDefault="00722B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资源价值流的投入产出分析研究</w:t>
            </w:r>
          </w:p>
        </w:tc>
      </w:tr>
      <w:tr w:rsidR="00777B15">
        <w:trPr>
          <w:trHeight w:val="64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151611138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甄婧茹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肖  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学术硕士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2018.1.13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B15" w:rsidRDefault="00722B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基于分室模型的生态工业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园资源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价值流分析研究</w:t>
            </w:r>
          </w:p>
        </w:tc>
      </w:tr>
      <w:tr w:rsidR="00777B15">
        <w:trPr>
          <w:trHeight w:val="64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color w:val="000000"/>
                <w:szCs w:val="21"/>
                <w:shd w:val="clear" w:color="auto" w:fill="E4E4E4"/>
              </w:rPr>
            </w:pPr>
            <w:r>
              <w:rPr>
                <w:rFonts w:eastAsiaTheme="minorEastAsia"/>
                <w:kern w:val="0"/>
                <w:szCs w:val="21"/>
              </w:rPr>
              <w:t>151611139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莫少婉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金友良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学术硕士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2018.1.13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B15" w:rsidRDefault="00722B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园区工业废弃物资源化价值补偿机制研究</w:t>
            </w:r>
          </w:p>
        </w:tc>
      </w:tr>
      <w:tr w:rsidR="00777B15">
        <w:trPr>
          <w:trHeight w:val="64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color w:val="000000"/>
                <w:szCs w:val="21"/>
                <w:shd w:val="clear" w:color="auto" w:fill="E4E4E4"/>
              </w:rPr>
            </w:pPr>
            <w:r>
              <w:rPr>
                <w:rFonts w:eastAsiaTheme="minorEastAsia"/>
                <w:kern w:val="0"/>
                <w:szCs w:val="21"/>
              </w:rPr>
              <w:t>151611152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沈玖柒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金友良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学术硕士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2018.1.13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B15" w:rsidRDefault="00722B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工业园区固体废弃物资源化价值</w:t>
            </w:r>
            <w:proofErr w:type="gramStart"/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流研究</w:t>
            </w:r>
            <w:proofErr w:type="gramEnd"/>
          </w:p>
        </w:tc>
      </w:tr>
      <w:tr w:rsidR="00777B15">
        <w:trPr>
          <w:trHeight w:val="642"/>
        </w:trPr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151612609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62011F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肖  序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会计专硕</w:t>
            </w:r>
            <w:proofErr w:type="gramEnd"/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2018.1.13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B15" w:rsidRDefault="00722B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Ａ公司与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公司对</w:t>
            </w:r>
            <w:proofErr w:type="gramStart"/>
            <w:r>
              <w:rPr>
                <w:rFonts w:hint="eastAsia"/>
                <w:szCs w:val="21"/>
              </w:rPr>
              <w:t>赌协议</w:t>
            </w:r>
            <w:proofErr w:type="gramEnd"/>
            <w:r>
              <w:rPr>
                <w:rFonts w:hint="eastAsia"/>
                <w:szCs w:val="21"/>
              </w:rPr>
              <w:t>在私募融资中的应用研究</w:t>
            </w:r>
          </w:p>
        </w:tc>
      </w:tr>
      <w:tr w:rsidR="00777B15">
        <w:trPr>
          <w:trHeight w:val="642"/>
        </w:trPr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>151612594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肖雅匀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肖  序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会计专硕</w:t>
            </w:r>
            <w:proofErr w:type="gramEnd"/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2018.1.13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B15" w:rsidRDefault="00722B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宜人贷</w:t>
            </w: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2P</w:t>
            </w:r>
            <w:proofErr w:type="gramStart"/>
            <w:r>
              <w:rPr>
                <w:rFonts w:hint="eastAsia"/>
                <w:szCs w:val="21"/>
              </w:rPr>
              <w:t>网贷</w:t>
            </w:r>
            <w:r>
              <w:rPr>
                <w:szCs w:val="21"/>
              </w:rPr>
              <w:t>平台</w:t>
            </w:r>
            <w:proofErr w:type="gramEnd"/>
            <w:r>
              <w:rPr>
                <w:rFonts w:hint="eastAsia"/>
                <w:szCs w:val="21"/>
              </w:rPr>
              <w:t>风险管理</w:t>
            </w:r>
            <w:r>
              <w:rPr>
                <w:szCs w:val="21"/>
              </w:rPr>
              <w:t>研究</w:t>
            </w:r>
          </w:p>
          <w:p w:rsidR="00777B15" w:rsidRDefault="00777B1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77B15">
        <w:trPr>
          <w:trHeight w:val="642"/>
        </w:trPr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color w:val="000000"/>
                <w:szCs w:val="21"/>
                <w:shd w:val="clear" w:color="auto" w:fill="E4E4E4"/>
              </w:rPr>
            </w:pPr>
            <w:r>
              <w:rPr>
                <w:rFonts w:eastAsiaTheme="minorEastAsia"/>
                <w:kern w:val="0"/>
                <w:szCs w:val="21"/>
              </w:rPr>
              <w:t>151612603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袁</w:t>
            </w:r>
            <w:proofErr w:type="gramEnd"/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杨坚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金友良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会计专硕</w:t>
            </w:r>
            <w:proofErr w:type="gramEnd"/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2018.1.13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B15" w:rsidRDefault="00722BC1">
            <w:pPr>
              <w:widowControl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区域矿产资源资产负债表编制研究—以浙江地区为例</w:t>
            </w:r>
          </w:p>
        </w:tc>
      </w:tr>
      <w:tr w:rsidR="00777B15">
        <w:trPr>
          <w:trHeight w:val="642"/>
        </w:trPr>
        <w:tc>
          <w:tcPr>
            <w:tcW w:w="6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>151612599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赵凌楚</w:t>
            </w:r>
            <w:proofErr w:type="gramEnd"/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周志方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会计专硕</w:t>
            </w:r>
            <w:proofErr w:type="gramEnd"/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2018.1.13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B15" w:rsidRDefault="00722B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海纳新材料资源价值流转分析研究</w:t>
            </w:r>
          </w:p>
        </w:tc>
      </w:tr>
      <w:tr w:rsidR="00777B15" w:rsidTr="0062011F">
        <w:trPr>
          <w:trHeight w:val="642"/>
        </w:trPr>
        <w:tc>
          <w:tcPr>
            <w:tcW w:w="66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>151612596</w:t>
            </w:r>
          </w:p>
        </w:tc>
        <w:tc>
          <w:tcPr>
            <w:tcW w:w="112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肖艺璇</w:t>
            </w:r>
          </w:p>
        </w:tc>
        <w:tc>
          <w:tcPr>
            <w:tcW w:w="11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周志方</w:t>
            </w:r>
          </w:p>
        </w:tc>
        <w:tc>
          <w:tcPr>
            <w:tcW w:w="18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会计专硕</w:t>
            </w:r>
            <w:proofErr w:type="gramEnd"/>
          </w:p>
        </w:tc>
        <w:tc>
          <w:tcPr>
            <w:tcW w:w="157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2018.1.13</w:t>
            </w:r>
          </w:p>
        </w:tc>
        <w:tc>
          <w:tcPr>
            <w:tcW w:w="148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B15" w:rsidRDefault="00722B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电力企业碳融资决策分析研究</w:t>
            </w:r>
          </w:p>
        </w:tc>
      </w:tr>
      <w:tr w:rsidR="00777B15" w:rsidTr="0062011F">
        <w:trPr>
          <w:trHeight w:val="642"/>
        </w:trPr>
        <w:tc>
          <w:tcPr>
            <w:tcW w:w="6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color w:val="000000"/>
                <w:szCs w:val="21"/>
                <w:shd w:val="clear" w:color="auto" w:fill="E4E4E4"/>
              </w:rPr>
            </w:pPr>
            <w:r>
              <w:rPr>
                <w:rFonts w:eastAsiaTheme="minorEastAsia"/>
                <w:kern w:val="0"/>
                <w:szCs w:val="21"/>
              </w:rPr>
              <w:t>151612396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李小红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肖序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MBA（开题）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2018.1.13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22BC1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B15" w:rsidRDefault="00722BC1">
            <w:pPr>
              <w:widowControl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济南G公司人力资源成本控制策略优化研究</w:t>
            </w:r>
          </w:p>
        </w:tc>
      </w:tr>
      <w:tr w:rsidR="00777B15" w:rsidTr="0062011F">
        <w:trPr>
          <w:trHeight w:val="642"/>
        </w:trPr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77B15"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77B15">
            <w:pPr>
              <w:widowControl/>
              <w:spacing w:before="100" w:beforeAutospacing="1" w:after="100" w:afterAutospacing="1"/>
              <w:jc w:val="center"/>
              <w:rPr>
                <w:color w:val="000000"/>
                <w:szCs w:val="21"/>
                <w:shd w:val="clear" w:color="auto" w:fill="E4E4E4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77B15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77B15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77B15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77B1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B15" w:rsidRDefault="00777B15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B15" w:rsidRDefault="00777B15">
            <w:pPr>
              <w:widowControl/>
              <w:jc w:val="center"/>
              <w:rPr>
                <w:szCs w:val="21"/>
              </w:rPr>
            </w:pPr>
          </w:p>
        </w:tc>
      </w:tr>
    </w:tbl>
    <w:p w:rsidR="00777B15" w:rsidRDefault="00777B15">
      <w:pPr>
        <w:rPr>
          <w:rFonts w:asciiTheme="minorEastAsia" w:eastAsiaTheme="minorEastAsia" w:hAnsiTheme="minorEastAsia"/>
        </w:rPr>
      </w:pPr>
    </w:p>
    <w:sectPr w:rsidR="00777B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0D5" w:rsidRDefault="00B200D5" w:rsidP="0062011F">
      <w:r>
        <w:separator/>
      </w:r>
    </w:p>
  </w:endnote>
  <w:endnote w:type="continuationSeparator" w:id="0">
    <w:p w:rsidR="00B200D5" w:rsidRDefault="00B200D5" w:rsidP="0062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0D5" w:rsidRDefault="00B200D5" w:rsidP="0062011F">
      <w:r>
        <w:separator/>
      </w:r>
    </w:p>
  </w:footnote>
  <w:footnote w:type="continuationSeparator" w:id="0">
    <w:p w:rsidR="00B200D5" w:rsidRDefault="00B200D5" w:rsidP="00620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AE0"/>
    <w:rsid w:val="0003170D"/>
    <w:rsid w:val="000D3565"/>
    <w:rsid w:val="00245CB4"/>
    <w:rsid w:val="0026732F"/>
    <w:rsid w:val="005260C7"/>
    <w:rsid w:val="0055383A"/>
    <w:rsid w:val="005C6AA3"/>
    <w:rsid w:val="0062011F"/>
    <w:rsid w:val="0066755A"/>
    <w:rsid w:val="00685A04"/>
    <w:rsid w:val="00720FDB"/>
    <w:rsid w:val="00722BC1"/>
    <w:rsid w:val="00777B15"/>
    <w:rsid w:val="008106F0"/>
    <w:rsid w:val="008549F6"/>
    <w:rsid w:val="0087593F"/>
    <w:rsid w:val="009D3AE0"/>
    <w:rsid w:val="00AE0F44"/>
    <w:rsid w:val="00B200D5"/>
    <w:rsid w:val="00C00934"/>
    <w:rsid w:val="00D064EE"/>
    <w:rsid w:val="00DA74CE"/>
    <w:rsid w:val="00E163B1"/>
    <w:rsid w:val="00E21B18"/>
    <w:rsid w:val="00EC7FA5"/>
    <w:rsid w:val="1BA4688E"/>
    <w:rsid w:val="1CFF324E"/>
    <w:rsid w:val="6CFF35F9"/>
    <w:rsid w:val="788203C8"/>
    <w:rsid w:val="795B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黄金华</dc:creator>
  <cp:lastModifiedBy>Dell</cp:lastModifiedBy>
  <cp:revision>18</cp:revision>
  <dcterms:created xsi:type="dcterms:W3CDTF">2017-07-20T05:16:00Z</dcterms:created>
  <dcterms:modified xsi:type="dcterms:W3CDTF">2018-01-05T08:25:00Z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