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612" w:rsidRDefault="00495799"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附件1：</w:t>
      </w:r>
    </w:p>
    <w:p w:rsidR="00CC2612" w:rsidRDefault="00495799">
      <w:pPr>
        <w:jc w:val="center"/>
        <w:rPr>
          <w:rFonts w:ascii="华文中宋" w:eastAsia="华文中宋" w:hAnsi="华文中宋" w:cs="宋体"/>
          <w:color w:val="000000"/>
          <w:kern w:val="0"/>
          <w:sz w:val="36"/>
          <w:szCs w:val="36"/>
        </w:rPr>
      </w:pPr>
      <w:proofErr w:type="spellStart"/>
      <w:r>
        <w:rPr>
          <w:rFonts w:ascii="华文中宋" w:eastAsia="华文中宋" w:hAnsi="华文中宋" w:hint="eastAsia"/>
          <w:color w:val="000000"/>
          <w:sz w:val="36"/>
          <w:szCs w:val="36"/>
        </w:rPr>
        <w:t>MPAcc</w:t>
      </w:r>
      <w:proofErr w:type="spellEnd"/>
      <w:r>
        <w:rPr>
          <w:rFonts w:ascii="华文中宋" w:eastAsia="华文中宋" w:hAnsi="华文中宋" w:hint="eastAsia"/>
          <w:color w:val="000000"/>
          <w:sz w:val="36"/>
          <w:szCs w:val="36"/>
        </w:rPr>
        <w:t>企业案例分析报告书规范</w:t>
      </w:r>
    </w:p>
    <w:p w:rsidR="00CC2612" w:rsidRDefault="00CC2612">
      <w:pPr>
        <w:rPr>
          <w:rFonts w:ascii="宋体" w:hAnsi="宋体" w:cs="宋体"/>
          <w:color w:val="000000"/>
          <w:kern w:val="0"/>
          <w:sz w:val="24"/>
        </w:rPr>
      </w:pP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一</w:t>
      </w:r>
      <w:r>
        <w:rPr>
          <w:rFonts w:ascii="宋体" w:hAnsi="宋体" w:cs="宋体" w:hint="eastAsia"/>
          <w:color w:val="000000"/>
          <w:kern w:val="0"/>
          <w:sz w:val="24"/>
        </w:rPr>
        <w:t>、案例报告封面内容包括：案例名称、作者姓名、作者所在院校以及队伍名称、队长联系方式。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二、案例报告正文的首段应当点明地点、时间、单位、主要决策者、关键问题，以便读者对案例形成初步的整体印象。首段之后的案例正文应当根据需要分节，每节可配以小标题，以便层次分明。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正文是案例报告的主体。主要是介绍如何解决案例中公司所面临的问题。尽可能围绕着问题的方方面面的情况层层展开进行分析。为公司提供解决问题的方案。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三、案例结尾是对正文精辟的总结。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四、其他材料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案例报告还主要包括以下几点要素：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1.脚注。对正文中某些技术问题、公式、历史情况等的注释，常以小号字附于有关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内容同页的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下端，以横线与正文断开。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2.图表。在必要的情况下，图表可插置到正文相关位置，但为了版面简洁，应把图表布置在专页或篇尾。所有的图表都应编号，设标题，</w:t>
      </w:r>
      <w:proofErr w:type="gramStart"/>
      <w:r>
        <w:rPr>
          <w:rFonts w:ascii="宋体" w:hAnsi="宋体" w:cs="宋体" w:hint="eastAsia"/>
          <w:color w:val="000000"/>
          <w:kern w:val="0"/>
          <w:sz w:val="24"/>
        </w:rPr>
        <w:t>加必要</w:t>
      </w:r>
      <w:proofErr w:type="gramEnd"/>
      <w:r>
        <w:rPr>
          <w:rFonts w:ascii="宋体" w:hAnsi="宋体" w:cs="宋体" w:hint="eastAsia"/>
          <w:color w:val="000000"/>
          <w:kern w:val="0"/>
          <w:sz w:val="24"/>
        </w:rPr>
        <w:t>的说明；而正文中与图表相联系处，则应用括号注明“请参阅附图X”。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3.附录。它的作用跟脚注基本一样，只是由于内容较多、较长，不宜插附于正文之中。除非案例本身的主题就是属于技术性较强的专业范围，否则过多的技术性细节描述就不宜插于正文内，从而放入附录。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4.参考文献。</w:t>
      </w:r>
    </w:p>
    <w:p w:rsidR="00CC2612" w:rsidRDefault="00495799">
      <w:pPr>
        <w:spacing w:line="52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补充：案例的编写方法并不一定是按固定的格式编写的。无论怎样去组织素材编写案例，都应达到帮助案例中的公司解决问题的目的。</w:t>
      </w:r>
    </w:p>
    <w:p w:rsidR="00CC2612" w:rsidRPr="00F06060" w:rsidRDefault="00CC2612">
      <w:pPr>
        <w:spacing w:line="520" w:lineRule="exact"/>
        <w:rPr>
          <w:rFonts w:ascii="宋体" w:hAnsi="宋体"/>
          <w:color w:val="000000"/>
          <w:sz w:val="24"/>
        </w:rPr>
      </w:pPr>
      <w:bookmarkStart w:id="0" w:name="_GoBack"/>
      <w:bookmarkEnd w:id="0"/>
    </w:p>
    <w:sectPr w:rsidR="00CC2612" w:rsidRPr="00F060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5E0" w:rsidRDefault="004835E0" w:rsidP="00D00F4B">
      <w:r>
        <w:separator/>
      </w:r>
    </w:p>
  </w:endnote>
  <w:endnote w:type="continuationSeparator" w:id="0">
    <w:p w:rsidR="004835E0" w:rsidRDefault="004835E0" w:rsidP="00D00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5E0" w:rsidRDefault="004835E0" w:rsidP="00D00F4B">
      <w:r>
        <w:separator/>
      </w:r>
    </w:p>
  </w:footnote>
  <w:footnote w:type="continuationSeparator" w:id="0">
    <w:p w:rsidR="004835E0" w:rsidRDefault="004835E0" w:rsidP="00D00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2CE"/>
    <w:rsid w:val="000D436A"/>
    <w:rsid w:val="003965ED"/>
    <w:rsid w:val="003A12CE"/>
    <w:rsid w:val="004835E0"/>
    <w:rsid w:val="00495799"/>
    <w:rsid w:val="005A36C0"/>
    <w:rsid w:val="00601C3B"/>
    <w:rsid w:val="00647139"/>
    <w:rsid w:val="00691A0E"/>
    <w:rsid w:val="00731184"/>
    <w:rsid w:val="007505A4"/>
    <w:rsid w:val="00920E08"/>
    <w:rsid w:val="009213E0"/>
    <w:rsid w:val="009A6278"/>
    <w:rsid w:val="009F2211"/>
    <w:rsid w:val="00AE5BB3"/>
    <w:rsid w:val="00CC2612"/>
    <w:rsid w:val="00D00F4B"/>
    <w:rsid w:val="00F06060"/>
    <w:rsid w:val="00F2099A"/>
    <w:rsid w:val="00FC27A9"/>
    <w:rsid w:val="10B27E32"/>
    <w:rsid w:val="14E06A0A"/>
    <w:rsid w:val="18FF461C"/>
    <w:rsid w:val="1D4D726B"/>
    <w:rsid w:val="29E51DE6"/>
    <w:rsid w:val="2C20495E"/>
    <w:rsid w:val="39B80059"/>
    <w:rsid w:val="3B2214EC"/>
    <w:rsid w:val="453C3D00"/>
    <w:rsid w:val="49BE052A"/>
    <w:rsid w:val="5B3E122D"/>
    <w:rsid w:val="6DEA18CB"/>
    <w:rsid w:val="75317976"/>
    <w:rsid w:val="780D0E26"/>
    <w:rsid w:val="7B1A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00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00F4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uiPriority w:val="99"/>
    <w:semiHidden/>
    <w:unhideWhenUsed/>
    <w:qFormat/>
  </w:style>
  <w:style w:type="character" w:styleId="a5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D00F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00F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易玄</dc:creator>
  <cp:lastModifiedBy>Dell</cp:lastModifiedBy>
  <cp:revision>6</cp:revision>
  <cp:lastPrinted>2018-02-26T01:32:00Z</cp:lastPrinted>
  <dcterms:created xsi:type="dcterms:W3CDTF">2018-02-25T03:05:00Z</dcterms:created>
  <dcterms:modified xsi:type="dcterms:W3CDTF">2018-02-26T07:08:00Z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